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B046" w14:textId="77777777" w:rsidR="001C5CC9" w:rsidRDefault="00000000">
      <w:pPr>
        <w:pStyle w:val="Body"/>
        <w:rPr>
          <w:b/>
          <w:bCs/>
          <w:sz w:val="40"/>
          <w:szCs w:val="40"/>
        </w:rPr>
      </w:pPr>
      <w:r>
        <w:rPr>
          <w:b/>
          <w:bCs/>
          <w:sz w:val="40"/>
          <w:szCs w:val="40"/>
        </w:rPr>
        <w:t>Jefferson Matters</w:t>
      </w:r>
      <w:r>
        <w:rPr>
          <w:b/>
          <w:bCs/>
          <w:noProof/>
          <w:sz w:val="40"/>
          <w:szCs w:val="40"/>
        </w:rPr>
        <w:drawing>
          <wp:anchor distT="57150" distB="57150" distL="57150" distR="57150" simplePos="0" relativeHeight="251659264" behindDoc="0" locked="0" layoutInCell="1" allowOverlap="1" wp14:anchorId="5C3F8E77" wp14:editId="0D495BB4">
            <wp:simplePos x="0" y="0"/>
            <wp:positionH relativeFrom="margin">
              <wp:posOffset>2166619</wp:posOffset>
            </wp:positionH>
            <wp:positionV relativeFrom="page">
              <wp:posOffset>213360</wp:posOffset>
            </wp:positionV>
            <wp:extent cx="970915" cy="1209675"/>
            <wp:effectExtent l="0" t="0" r="0" b="0"/>
            <wp:wrapThrough wrapText="bothSides" distL="57150" distR="57150">
              <wp:wrapPolygon edited="1">
                <wp:start x="0" y="0"/>
                <wp:lineTo x="21600" y="0"/>
                <wp:lineTo x="21600" y="21600"/>
                <wp:lineTo x="0" y="21600"/>
                <wp:lineTo x="0" y="0"/>
              </wp:wrapPolygon>
            </wp:wrapThrough>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7"/>
                    <a:stretch>
                      <a:fillRect/>
                    </a:stretch>
                  </pic:blipFill>
                  <pic:spPr>
                    <a:xfrm>
                      <a:off x="0" y="0"/>
                      <a:ext cx="970915" cy="1209675"/>
                    </a:xfrm>
                    <a:prstGeom prst="rect">
                      <a:avLst/>
                    </a:prstGeom>
                    <a:ln w="12700" cap="flat">
                      <a:noFill/>
                      <a:miter lim="400000"/>
                    </a:ln>
                    <a:effectLst/>
                  </pic:spPr>
                </pic:pic>
              </a:graphicData>
            </a:graphic>
          </wp:anchor>
        </w:drawing>
      </w:r>
      <w:r>
        <w:rPr>
          <w:b/>
          <w:bCs/>
          <w:noProof/>
          <w:sz w:val="40"/>
          <w:szCs w:val="40"/>
        </w:rPr>
        <mc:AlternateContent>
          <mc:Choice Requires="wps">
            <w:drawing>
              <wp:anchor distT="0" distB="0" distL="0" distR="0" simplePos="0" relativeHeight="251660288" behindDoc="0" locked="0" layoutInCell="1" allowOverlap="1" wp14:anchorId="524FAE27" wp14:editId="55D8FCFC">
                <wp:simplePos x="0" y="0"/>
                <wp:positionH relativeFrom="margin">
                  <wp:posOffset>3601720</wp:posOffset>
                </wp:positionH>
                <wp:positionV relativeFrom="page">
                  <wp:posOffset>180975</wp:posOffset>
                </wp:positionV>
                <wp:extent cx="3390900" cy="1274445"/>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3390900" cy="1274445"/>
                        </a:xfrm>
                        <a:prstGeom prst="rect">
                          <a:avLst/>
                        </a:prstGeom>
                        <a:solidFill>
                          <a:srgbClr val="FFFFFF"/>
                        </a:solidFill>
                        <a:ln w="25400" cap="flat">
                          <a:solidFill>
                            <a:srgbClr val="000000"/>
                          </a:solidFill>
                          <a:prstDash val="solid"/>
                          <a:round/>
                        </a:ln>
                        <a:effectLst/>
                      </wps:spPr>
                      <wps:txbx>
                        <w:txbxContent>
                          <w:p w14:paraId="1B87EA71" w14:textId="77777777" w:rsidR="001C5CC9" w:rsidRDefault="00000000">
                            <w:pPr>
                              <w:pStyle w:val="Heading"/>
                              <w:rPr>
                                <w:rFonts w:ascii="Arial Black" w:eastAsia="Arial Black" w:hAnsi="Arial Black" w:cs="Arial Black"/>
                                <w:b w:val="0"/>
                                <w:bCs w:val="0"/>
                                <w:sz w:val="40"/>
                                <w:szCs w:val="40"/>
                              </w:rPr>
                            </w:pPr>
                            <w:proofErr w:type="spellStart"/>
                            <w:r>
                              <w:rPr>
                                <w:rFonts w:ascii="Arial Black" w:hAnsi="Arial Black"/>
                                <w:b w:val="0"/>
                                <w:bCs w:val="0"/>
                                <w:sz w:val="40"/>
                                <w:szCs w:val="40"/>
                              </w:rPr>
                              <w:t>Storefront</w:t>
                            </w:r>
                            <w:proofErr w:type="spellEnd"/>
                            <w:r>
                              <w:rPr>
                                <w:rFonts w:ascii="Arial Black" w:hAnsi="Arial Black"/>
                                <w:b w:val="0"/>
                                <w:bCs w:val="0"/>
                                <w:sz w:val="40"/>
                                <w:szCs w:val="40"/>
                              </w:rPr>
                              <w:t xml:space="preserve"> </w:t>
                            </w:r>
                            <w:proofErr w:type="spellStart"/>
                            <w:r>
                              <w:rPr>
                                <w:rFonts w:ascii="Arial Black" w:hAnsi="Arial Black"/>
                                <w:b w:val="0"/>
                                <w:bCs w:val="0"/>
                                <w:sz w:val="40"/>
                                <w:szCs w:val="40"/>
                              </w:rPr>
                              <w:t>Signage</w:t>
                            </w:r>
                            <w:proofErr w:type="spellEnd"/>
                          </w:p>
                          <w:p w14:paraId="4839A341" w14:textId="77777777" w:rsidR="001C5CC9" w:rsidRDefault="00000000">
                            <w:pPr>
                              <w:pStyle w:val="Heading"/>
                              <w:rPr>
                                <w:rFonts w:ascii="Arial Black" w:eastAsia="Arial Black" w:hAnsi="Arial Black" w:cs="Arial Black"/>
                                <w:b w:val="0"/>
                                <w:bCs w:val="0"/>
                                <w:sz w:val="40"/>
                                <w:szCs w:val="40"/>
                              </w:rPr>
                            </w:pPr>
                            <w:r>
                              <w:rPr>
                                <w:rFonts w:ascii="Arial Black" w:hAnsi="Arial Black"/>
                                <w:b w:val="0"/>
                                <w:bCs w:val="0"/>
                                <w:sz w:val="40"/>
                                <w:szCs w:val="40"/>
                              </w:rPr>
                              <w:t>Mini-Grant Application</w:t>
                            </w:r>
                          </w:p>
                          <w:p w14:paraId="6638C2E9" w14:textId="061DB3FD" w:rsidR="001C5CC9" w:rsidRDefault="00000000">
                            <w:pPr>
                              <w:pStyle w:val="Body"/>
                              <w:jc w:val="center"/>
                            </w:pPr>
                            <w:r>
                              <w:rPr>
                                <w:rFonts w:ascii="Arial Black" w:hAnsi="Arial Black"/>
                                <w:sz w:val="36"/>
                                <w:szCs w:val="36"/>
                              </w:rPr>
                              <w:t>Matching up to $</w:t>
                            </w:r>
                            <w:r w:rsidR="004D5A92">
                              <w:rPr>
                                <w:rFonts w:ascii="Arial Black" w:hAnsi="Arial Black"/>
                                <w:sz w:val="36"/>
                                <w:szCs w:val="36"/>
                              </w:rPr>
                              <w:t>1000</w:t>
                            </w:r>
                          </w:p>
                        </w:txbxContent>
                      </wps:txbx>
                      <wps:bodyPr wrap="square" lIns="45719" tIns="45719" rIns="45719" bIns="45719" numCol="1" anchor="ctr">
                        <a:noAutofit/>
                      </wps:bodyPr>
                    </wps:wsp>
                  </a:graphicData>
                </a:graphic>
              </wp:anchor>
            </w:drawing>
          </mc:Choice>
          <mc:Fallback>
            <w:pict>
              <v:shapetype w14:anchorId="524FAE27" id="_x0000_t202" coordsize="21600,21600" o:spt="202" path="m,l,21600r21600,l21600,xe">
                <v:stroke joinstyle="miter"/>
                <v:path gradientshapeok="t" o:connecttype="rect"/>
              </v:shapetype>
              <v:shape id="officeArt object" o:spid="_x0000_s1026" type="#_x0000_t202" alt="Text Box 2" style="position:absolute;margin-left:283.6pt;margin-top:14.25pt;width:267pt;height:100.35pt;z-index:251660288;visibility:visible;mso-wrap-style:square;mso-wrap-distance-left:0;mso-wrap-distance-top:0;mso-wrap-distance-right:0;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" strokeweight="2pt">
                <v:stroke joinstyle="round"/>
                <v:textbox inset="1.27mm,1.27mm,1.27mm,1.27mm">
                  <w:txbxContent>
                    <w:p w14:paraId="1B87EA71" w14:textId="77777777" w:rsidR="001C5CC9" w:rsidRDefault="00000000">
                      <w:pPr>
                        <w:pStyle w:val="Heading"/>
                        <w:rPr>
                          <w:rFonts w:ascii="Arial Black" w:eastAsia="Arial Black" w:hAnsi="Arial Black" w:cs="Arial Black"/>
                          <w:b w:val="0"/>
                          <w:bCs w:val="0"/>
                          <w:sz w:val="40"/>
                          <w:szCs w:val="40"/>
                        </w:rPr>
                      </w:pPr>
                      <w:proofErr w:type="spellStart"/>
                      <w:r>
                        <w:rPr>
                          <w:rFonts w:ascii="Arial Black" w:hAnsi="Arial Black"/>
                          <w:b w:val="0"/>
                          <w:bCs w:val="0"/>
                          <w:sz w:val="40"/>
                          <w:szCs w:val="40"/>
                        </w:rPr>
                        <w:t>Storefront</w:t>
                      </w:r>
                      <w:proofErr w:type="spellEnd"/>
                      <w:r>
                        <w:rPr>
                          <w:rFonts w:ascii="Arial Black" w:hAnsi="Arial Black"/>
                          <w:b w:val="0"/>
                          <w:bCs w:val="0"/>
                          <w:sz w:val="40"/>
                          <w:szCs w:val="40"/>
                        </w:rPr>
                        <w:t xml:space="preserve"> </w:t>
                      </w:r>
                      <w:proofErr w:type="spellStart"/>
                      <w:r>
                        <w:rPr>
                          <w:rFonts w:ascii="Arial Black" w:hAnsi="Arial Black"/>
                          <w:b w:val="0"/>
                          <w:bCs w:val="0"/>
                          <w:sz w:val="40"/>
                          <w:szCs w:val="40"/>
                        </w:rPr>
                        <w:t>Signage</w:t>
                      </w:r>
                      <w:proofErr w:type="spellEnd"/>
                    </w:p>
                    <w:p w14:paraId="4839A341" w14:textId="77777777" w:rsidR="001C5CC9" w:rsidRDefault="00000000">
                      <w:pPr>
                        <w:pStyle w:val="Heading"/>
                        <w:rPr>
                          <w:rFonts w:ascii="Arial Black" w:eastAsia="Arial Black" w:hAnsi="Arial Black" w:cs="Arial Black"/>
                          <w:b w:val="0"/>
                          <w:bCs w:val="0"/>
                          <w:sz w:val="40"/>
                          <w:szCs w:val="40"/>
                        </w:rPr>
                      </w:pPr>
                      <w:r>
                        <w:rPr>
                          <w:rFonts w:ascii="Arial Black" w:hAnsi="Arial Black"/>
                          <w:b w:val="0"/>
                          <w:bCs w:val="0"/>
                          <w:sz w:val="40"/>
                          <w:szCs w:val="40"/>
                        </w:rPr>
                        <w:t>Mini-Grant Application</w:t>
                      </w:r>
                    </w:p>
                    <w:p w14:paraId="6638C2E9" w14:textId="061DB3FD" w:rsidR="001C5CC9" w:rsidRDefault="00000000">
                      <w:pPr>
                        <w:pStyle w:val="Body"/>
                        <w:jc w:val="center"/>
                      </w:pPr>
                      <w:r>
                        <w:rPr>
                          <w:rFonts w:ascii="Arial Black" w:hAnsi="Arial Black"/>
                          <w:sz w:val="36"/>
                          <w:szCs w:val="36"/>
                        </w:rPr>
                        <w:t>Matching up to $</w:t>
                      </w:r>
                      <w:r w:rsidR="004D5A92">
                        <w:rPr>
                          <w:rFonts w:ascii="Arial Black" w:hAnsi="Arial Black"/>
                          <w:sz w:val="36"/>
                          <w:szCs w:val="36"/>
                        </w:rPr>
                        <w:t>1000</w:t>
                      </w:r>
                    </w:p>
                  </w:txbxContent>
                </v:textbox>
                <w10:wrap anchorx="margin" anchory="page"/>
              </v:shape>
            </w:pict>
          </mc:Fallback>
        </mc:AlternateContent>
      </w:r>
    </w:p>
    <w:p w14:paraId="07215176" w14:textId="77777777" w:rsidR="001C5CC9" w:rsidRDefault="00000000">
      <w:pPr>
        <w:pStyle w:val="Body"/>
      </w:pPr>
      <w:r>
        <w:rPr>
          <w:b/>
          <w:bCs/>
          <w:sz w:val="40"/>
          <w:szCs w:val="40"/>
        </w:rPr>
        <w:t>Design Team</w:t>
      </w:r>
    </w:p>
    <w:p w14:paraId="243EE227" w14:textId="77777777" w:rsidR="001C5CC9" w:rsidRDefault="001C5CC9">
      <w:pPr>
        <w:pStyle w:val="Body"/>
        <w:jc w:val="center"/>
        <w:rPr>
          <w:rFonts w:ascii="Helvetica" w:eastAsia="Helvetica" w:hAnsi="Helvetica" w:cs="Helvetica"/>
          <w:b/>
          <w:bCs/>
          <w:sz w:val="22"/>
          <w:szCs w:val="22"/>
        </w:rPr>
      </w:pPr>
    </w:p>
    <w:p w14:paraId="1B76B42F" w14:textId="77777777" w:rsidR="001C5CC9" w:rsidRDefault="001C5CC9">
      <w:pPr>
        <w:pStyle w:val="Body"/>
        <w:jc w:val="center"/>
        <w:rPr>
          <w:rFonts w:ascii="Helvetica" w:eastAsia="Helvetica" w:hAnsi="Helvetica" w:cs="Helvetica"/>
          <w:b/>
          <w:bCs/>
          <w:sz w:val="22"/>
          <w:szCs w:val="22"/>
        </w:rPr>
      </w:pPr>
    </w:p>
    <w:p w14:paraId="33EB2386" w14:textId="77777777" w:rsidR="001C5CC9" w:rsidRDefault="00000000">
      <w:pPr>
        <w:pStyle w:val="Body"/>
        <w:rPr>
          <w:rFonts w:ascii="Arial" w:eastAsia="Arial" w:hAnsi="Arial" w:cs="Arial"/>
          <w:sz w:val="22"/>
          <w:szCs w:val="22"/>
          <w:u w:val="single"/>
        </w:rPr>
      </w:pPr>
      <w:r>
        <w:rPr>
          <w:rFonts w:ascii="Arial" w:hAnsi="Arial"/>
          <w:b/>
          <w:bCs/>
          <w:sz w:val="22"/>
          <w:szCs w:val="22"/>
          <w:u w:val="single"/>
        </w:rPr>
        <w:t>Purpose:</w:t>
      </w:r>
    </w:p>
    <w:p w14:paraId="5EBEAB36" w14:textId="77777777" w:rsidR="001C5CC9" w:rsidRDefault="00000000">
      <w:pPr>
        <w:pStyle w:val="BodyText2"/>
        <w:rPr>
          <w:rFonts w:ascii="Arial" w:eastAsia="Arial" w:hAnsi="Arial" w:cs="Arial"/>
          <w:sz w:val="22"/>
          <w:szCs w:val="22"/>
        </w:rPr>
      </w:pPr>
      <w:r>
        <w:rPr>
          <w:rFonts w:ascii="Arial" w:hAnsi="Arial"/>
          <w:sz w:val="22"/>
          <w:szCs w:val="22"/>
        </w:rPr>
        <w:t>This grant program is to assist building &amp; business owners in Jefferson financially with new signage.</w:t>
      </w:r>
    </w:p>
    <w:p w14:paraId="53BB2729" w14:textId="77777777" w:rsidR="001C5CC9" w:rsidRDefault="00000000">
      <w:pPr>
        <w:pStyle w:val="Body"/>
        <w:rPr>
          <w:rFonts w:ascii="Arial" w:eastAsia="Arial" w:hAnsi="Arial" w:cs="Arial"/>
          <w:sz w:val="22"/>
          <w:szCs w:val="22"/>
          <w:u w:val="single"/>
        </w:rPr>
      </w:pPr>
      <w:r>
        <w:rPr>
          <w:rFonts w:ascii="Arial" w:hAnsi="Arial"/>
          <w:b/>
          <w:bCs/>
          <w:sz w:val="22"/>
          <w:szCs w:val="22"/>
          <w:u w:val="single"/>
        </w:rPr>
        <w:t xml:space="preserve">Eligible Applicants: </w:t>
      </w:r>
    </w:p>
    <w:p w14:paraId="4DDA22FD" w14:textId="77777777" w:rsidR="001C5CC9" w:rsidRDefault="00000000">
      <w:pPr>
        <w:pStyle w:val="Body"/>
        <w:numPr>
          <w:ilvl w:val="0"/>
          <w:numId w:val="2"/>
        </w:numPr>
        <w:rPr>
          <w:rFonts w:ascii="Arial" w:hAnsi="Arial"/>
          <w:sz w:val="22"/>
          <w:szCs w:val="22"/>
        </w:rPr>
      </w:pPr>
      <w:r>
        <w:rPr>
          <w:rFonts w:ascii="Arial" w:hAnsi="Arial"/>
          <w:sz w:val="22"/>
          <w:szCs w:val="22"/>
        </w:rPr>
        <w:t xml:space="preserve">Property &amp; business owners with a Jefferson address. </w:t>
      </w:r>
    </w:p>
    <w:p w14:paraId="447D2E9C" w14:textId="77777777" w:rsidR="001C5CC9" w:rsidRDefault="00000000">
      <w:pPr>
        <w:pStyle w:val="Body"/>
        <w:spacing w:line="360" w:lineRule="atLeast"/>
        <w:rPr>
          <w:rFonts w:ascii="Arial" w:eastAsia="Arial" w:hAnsi="Arial" w:cs="Arial"/>
          <w:sz w:val="22"/>
          <w:szCs w:val="22"/>
          <w:u w:val="single"/>
        </w:rPr>
      </w:pPr>
      <w:r>
        <w:rPr>
          <w:rFonts w:ascii="Arial" w:hAnsi="Arial"/>
          <w:b/>
          <w:bCs/>
          <w:sz w:val="22"/>
          <w:szCs w:val="22"/>
          <w:u w:val="single"/>
        </w:rPr>
        <w:t>Eligible Projects to be considered for Funding:</w:t>
      </w:r>
    </w:p>
    <w:p w14:paraId="1171E354" w14:textId="77777777" w:rsidR="001C5CC9" w:rsidRDefault="00000000">
      <w:pPr>
        <w:pStyle w:val="ListParagraph"/>
        <w:numPr>
          <w:ilvl w:val="0"/>
          <w:numId w:val="2"/>
        </w:numPr>
        <w:rPr>
          <w:rFonts w:ascii="Arial" w:hAnsi="Arial"/>
          <w:sz w:val="22"/>
          <w:szCs w:val="22"/>
        </w:rPr>
      </w:pPr>
      <w:r>
        <w:rPr>
          <w:rFonts w:ascii="Arial" w:hAnsi="Arial"/>
          <w:sz w:val="22"/>
          <w:szCs w:val="22"/>
        </w:rPr>
        <w:t>New wall mount and projecting signage on exterior of business.</w:t>
      </w:r>
    </w:p>
    <w:p w14:paraId="592ABA06" w14:textId="77777777" w:rsidR="001C5CC9" w:rsidRDefault="00000000">
      <w:pPr>
        <w:pStyle w:val="Body"/>
        <w:spacing w:line="360" w:lineRule="atLeast"/>
        <w:rPr>
          <w:rFonts w:ascii="Arial" w:eastAsia="Arial" w:hAnsi="Arial" w:cs="Arial"/>
          <w:b/>
          <w:bCs/>
          <w:sz w:val="22"/>
          <w:szCs w:val="22"/>
          <w:u w:val="single"/>
        </w:rPr>
      </w:pPr>
      <w:r>
        <w:rPr>
          <w:rFonts w:ascii="Arial" w:hAnsi="Arial"/>
          <w:b/>
          <w:bCs/>
          <w:sz w:val="22"/>
          <w:szCs w:val="22"/>
          <w:u w:val="single"/>
        </w:rPr>
        <w:t>Terms &amp; Conditions:</w:t>
      </w:r>
    </w:p>
    <w:p w14:paraId="572F4DF9" w14:textId="47B82A0E" w:rsidR="001C5CC9" w:rsidRDefault="00000000">
      <w:pPr>
        <w:pStyle w:val="Body"/>
        <w:numPr>
          <w:ilvl w:val="0"/>
          <w:numId w:val="4"/>
        </w:numPr>
        <w:rPr>
          <w:rFonts w:ascii="Arial" w:hAnsi="Arial"/>
          <w:sz w:val="22"/>
          <w:szCs w:val="22"/>
        </w:rPr>
      </w:pPr>
      <w:r>
        <w:rPr>
          <w:rFonts w:ascii="Arial" w:hAnsi="Arial"/>
          <w:sz w:val="22"/>
          <w:szCs w:val="22"/>
        </w:rPr>
        <w:t>This is a 50% matching grant for materials/installation of signage up to $</w:t>
      </w:r>
      <w:r w:rsidR="004D5A92">
        <w:rPr>
          <w:rFonts w:ascii="Arial" w:hAnsi="Arial"/>
          <w:sz w:val="22"/>
          <w:szCs w:val="22"/>
        </w:rPr>
        <w:t>1000</w:t>
      </w:r>
      <w:r>
        <w:rPr>
          <w:rFonts w:ascii="Arial" w:hAnsi="Arial"/>
          <w:sz w:val="22"/>
          <w:szCs w:val="22"/>
        </w:rPr>
        <w:t>.00.</w:t>
      </w:r>
    </w:p>
    <w:p w14:paraId="4CCF2279" w14:textId="77777777" w:rsidR="001C5CC9" w:rsidRDefault="00000000">
      <w:pPr>
        <w:pStyle w:val="Body"/>
        <w:numPr>
          <w:ilvl w:val="0"/>
          <w:numId w:val="4"/>
        </w:numPr>
        <w:rPr>
          <w:rFonts w:ascii="Arial" w:hAnsi="Arial"/>
          <w:sz w:val="22"/>
          <w:szCs w:val="22"/>
        </w:rPr>
      </w:pPr>
      <w:r>
        <w:rPr>
          <w:rFonts w:ascii="Arial" w:hAnsi="Arial"/>
          <w:sz w:val="22"/>
          <w:szCs w:val="22"/>
        </w:rPr>
        <w:t>Once signage project approval is received from Jefferson Matters, grant funds are available on a reimbursement basis only. Receipts are required.</w:t>
      </w:r>
    </w:p>
    <w:p w14:paraId="416A4DB4" w14:textId="77777777" w:rsidR="001C5CC9" w:rsidRDefault="00000000">
      <w:pPr>
        <w:pStyle w:val="Body"/>
        <w:numPr>
          <w:ilvl w:val="0"/>
          <w:numId w:val="4"/>
        </w:numPr>
        <w:rPr>
          <w:rFonts w:ascii="Arial" w:hAnsi="Arial"/>
          <w:sz w:val="22"/>
          <w:szCs w:val="22"/>
        </w:rPr>
      </w:pPr>
      <w:r>
        <w:rPr>
          <w:rFonts w:ascii="Arial" w:hAnsi="Arial"/>
          <w:sz w:val="22"/>
          <w:szCs w:val="22"/>
        </w:rPr>
        <w:t>“Before” and “after” photos need to be submitted prior to funding reimbursement.</w:t>
      </w:r>
    </w:p>
    <w:p w14:paraId="2633D2C0" w14:textId="77777777" w:rsidR="001C5CC9" w:rsidRDefault="00000000">
      <w:pPr>
        <w:pStyle w:val="Body"/>
        <w:numPr>
          <w:ilvl w:val="0"/>
          <w:numId w:val="4"/>
        </w:numPr>
        <w:rPr>
          <w:rFonts w:ascii="Arial" w:hAnsi="Arial"/>
          <w:sz w:val="22"/>
          <w:szCs w:val="22"/>
        </w:rPr>
      </w:pPr>
      <w:r>
        <w:rPr>
          <w:rFonts w:ascii="Arial" w:hAnsi="Arial"/>
          <w:sz w:val="22"/>
          <w:szCs w:val="22"/>
        </w:rPr>
        <w:t xml:space="preserve">Project must be completed six months from application date approval. </w:t>
      </w:r>
    </w:p>
    <w:p w14:paraId="2D28D9DB" w14:textId="77777777" w:rsidR="001C5CC9" w:rsidRDefault="00000000">
      <w:pPr>
        <w:pStyle w:val="Body"/>
        <w:numPr>
          <w:ilvl w:val="0"/>
          <w:numId w:val="4"/>
        </w:numPr>
        <w:rPr>
          <w:rFonts w:ascii="Arial" w:hAnsi="Arial"/>
          <w:sz w:val="22"/>
          <w:szCs w:val="22"/>
        </w:rPr>
      </w:pPr>
      <w:r>
        <w:rPr>
          <w:rFonts w:ascii="Arial" w:hAnsi="Arial"/>
          <w:sz w:val="22"/>
          <w:szCs w:val="22"/>
        </w:rPr>
        <w:t>Grant funds to be awarded as funding is available.</w:t>
      </w:r>
    </w:p>
    <w:p w14:paraId="133A72B0" w14:textId="77777777" w:rsidR="001C5CC9" w:rsidRDefault="00000000">
      <w:pPr>
        <w:pStyle w:val="Body"/>
        <w:rPr>
          <w:rFonts w:ascii="Arial" w:eastAsia="Arial" w:hAnsi="Arial" w:cs="Arial"/>
          <w:b/>
          <w:bCs/>
          <w:sz w:val="22"/>
          <w:szCs w:val="22"/>
          <w:u w:val="single"/>
        </w:rPr>
      </w:pPr>
      <w:r>
        <w:rPr>
          <w:rFonts w:ascii="Arial" w:hAnsi="Arial"/>
          <w:b/>
          <w:bCs/>
          <w:sz w:val="22"/>
          <w:szCs w:val="22"/>
          <w:u w:val="single"/>
        </w:rPr>
        <w:t>Application Procedure:</w:t>
      </w:r>
    </w:p>
    <w:p w14:paraId="444E9265" w14:textId="77777777" w:rsidR="001C5CC9" w:rsidRDefault="00000000">
      <w:pPr>
        <w:pStyle w:val="ListParagraph"/>
        <w:numPr>
          <w:ilvl w:val="0"/>
          <w:numId w:val="2"/>
        </w:numPr>
        <w:rPr>
          <w:rFonts w:ascii="Arial" w:hAnsi="Arial"/>
          <w:sz w:val="22"/>
          <w:szCs w:val="22"/>
        </w:rPr>
      </w:pPr>
      <w:r>
        <w:rPr>
          <w:rFonts w:ascii="Arial" w:hAnsi="Arial"/>
          <w:sz w:val="22"/>
          <w:szCs w:val="22"/>
        </w:rPr>
        <w:t>Obtain a design for your signage by meeting with Main Street Iowa design consultants or a signage professional.  A simple design assistance form is needed for MSI’s free service.</w:t>
      </w:r>
    </w:p>
    <w:p w14:paraId="1552F8F9" w14:textId="77777777" w:rsidR="001C5CC9" w:rsidRDefault="00000000">
      <w:pPr>
        <w:pStyle w:val="ListParagraph"/>
        <w:numPr>
          <w:ilvl w:val="0"/>
          <w:numId w:val="2"/>
        </w:numPr>
        <w:rPr>
          <w:rFonts w:ascii="Arial" w:hAnsi="Arial"/>
          <w:sz w:val="22"/>
          <w:szCs w:val="22"/>
        </w:rPr>
      </w:pPr>
      <w:r>
        <w:rPr>
          <w:rFonts w:ascii="Arial" w:hAnsi="Arial"/>
          <w:sz w:val="22"/>
          <w:szCs w:val="22"/>
        </w:rPr>
        <w:t xml:space="preserve">Obtain a color drawing of your proposed signage from either Main Street Iowa or a signage professional. </w:t>
      </w:r>
    </w:p>
    <w:p w14:paraId="2B26187D" w14:textId="77777777" w:rsidR="001C5CC9" w:rsidRDefault="00000000">
      <w:pPr>
        <w:pStyle w:val="ListParagraph"/>
        <w:numPr>
          <w:ilvl w:val="0"/>
          <w:numId w:val="2"/>
        </w:numPr>
        <w:rPr>
          <w:rFonts w:ascii="Arial" w:hAnsi="Arial"/>
          <w:sz w:val="22"/>
          <w:szCs w:val="22"/>
        </w:rPr>
      </w:pPr>
      <w:r>
        <w:rPr>
          <w:rFonts w:ascii="Arial" w:hAnsi="Arial"/>
          <w:sz w:val="22"/>
          <w:szCs w:val="22"/>
        </w:rPr>
        <w:t>Attach drawings to this completed Signage Mini-Grant application.</w:t>
      </w:r>
    </w:p>
    <w:p w14:paraId="6F863771" w14:textId="77777777" w:rsidR="001C5CC9" w:rsidRDefault="00000000">
      <w:pPr>
        <w:pStyle w:val="Body"/>
        <w:rPr>
          <w:rFonts w:ascii="Arial" w:eastAsia="Arial" w:hAnsi="Arial" w:cs="Arial"/>
          <w:b/>
          <w:bCs/>
          <w:sz w:val="22"/>
          <w:szCs w:val="22"/>
        </w:rPr>
      </w:pPr>
      <w:r>
        <w:rPr>
          <w:rFonts w:ascii="Arial" w:hAnsi="Arial"/>
          <w:b/>
          <w:bCs/>
          <w:sz w:val="22"/>
          <w:szCs w:val="22"/>
        </w:rPr>
        <w:t>Main Street’s Design Team approval is needed before funding is considered.</w:t>
      </w:r>
    </w:p>
    <w:p w14:paraId="0B09E78F" w14:textId="77777777" w:rsidR="001C5CC9" w:rsidRDefault="00000000">
      <w:pPr>
        <w:pStyle w:val="Body"/>
        <w:rPr>
          <w:rFonts w:ascii="Arial" w:eastAsia="Arial" w:hAnsi="Arial" w:cs="Arial"/>
          <w:b/>
          <w:bCs/>
          <w:u w:val="single"/>
        </w:rPr>
      </w:pPr>
      <w:r>
        <w:rPr>
          <w:rFonts w:ascii="Arial" w:hAnsi="Arial"/>
          <w:b/>
          <w:bCs/>
          <w:u w:val="single"/>
        </w:rPr>
        <w:t>Applicant Information</w:t>
      </w:r>
    </w:p>
    <w:p w14:paraId="16051605" w14:textId="77777777" w:rsidR="001C5CC9" w:rsidRDefault="001C5CC9">
      <w:pPr>
        <w:pStyle w:val="Body"/>
        <w:rPr>
          <w:rFonts w:ascii="Arial" w:eastAsia="Arial" w:hAnsi="Arial" w:cs="Arial"/>
          <w:sz w:val="20"/>
          <w:szCs w:val="20"/>
          <w:u w:val="single"/>
        </w:rPr>
      </w:pPr>
    </w:p>
    <w:p w14:paraId="5C2A72B7" w14:textId="77777777" w:rsidR="001C5CC9" w:rsidRDefault="00000000">
      <w:pPr>
        <w:pStyle w:val="Body"/>
        <w:spacing w:line="360" w:lineRule="auto"/>
        <w:rPr>
          <w:rFonts w:ascii="Arial" w:eastAsia="Arial" w:hAnsi="Arial" w:cs="Arial"/>
          <w:sz w:val="22"/>
          <w:szCs w:val="22"/>
          <w:u w:val="single"/>
        </w:rPr>
      </w:pPr>
      <w:r>
        <w:rPr>
          <w:rFonts w:ascii="Arial" w:hAnsi="Arial"/>
          <w:sz w:val="22"/>
          <w:szCs w:val="22"/>
        </w:rPr>
        <w:t xml:space="preserve">Building/Business Name: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______________________</w:t>
      </w:r>
      <w:r>
        <w:rPr>
          <w:rFonts w:ascii="Arial" w:hAnsi="Arial"/>
          <w:sz w:val="22"/>
          <w:szCs w:val="22"/>
        </w:rPr>
        <w:t>____________________</w:t>
      </w:r>
      <w:r>
        <w:rPr>
          <w:rFonts w:ascii="Arial" w:hAnsi="Arial"/>
          <w:sz w:val="22"/>
          <w:szCs w:val="22"/>
          <w:u w:val="single"/>
        </w:rPr>
        <w:t>__________</w:t>
      </w:r>
    </w:p>
    <w:p w14:paraId="637FB975" w14:textId="77777777" w:rsidR="001C5CC9" w:rsidRDefault="00000000">
      <w:pPr>
        <w:pStyle w:val="Body"/>
        <w:spacing w:line="360" w:lineRule="auto"/>
        <w:rPr>
          <w:rFonts w:ascii="Arial" w:eastAsia="Arial" w:hAnsi="Arial" w:cs="Arial"/>
          <w:sz w:val="22"/>
          <w:szCs w:val="22"/>
          <w:u w:val="single"/>
        </w:rPr>
      </w:pPr>
      <w:r>
        <w:rPr>
          <w:rFonts w:ascii="Arial" w:hAnsi="Arial"/>
          <w:sz w:val="22"/>
          <w:szCs w:val="22"/>
        </w:rPr>
        <w:t>Contact Person:</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______</w:t>
      </w:r>
      <w:r>
        <w:rPr>
          <w:rFonts w:ascii="Arial" w:hAnsi="Arial"/>
          <w:sz w:val="22"/>
          <w:szCs w:val="22"/>
        </w:rPr>
        <w:t xml:space="preserve">Mailing Address: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35FABBAF" w14:textId="77777777" w:rsidR="001C5CC9" w:rsidRDefault="00000000">
      <w:pPr>
        <w:pStyle w:val="Body"/>
        <w:spacing w:line="360" w:lineRule="auto"/>
        <w:rPr>
          <w:rFonts w:ascii="Arial" w:eastAsia="Arial" w:hAnsi="Arial" w:cs="Arial"/>
          <w:sz w:val="22"/>
          <w:szCs w:val="22"/>
          <w:u w:val="single"/>
        </w:rPr>
      </w:pPr>
      <w:r>
        <w:rPr>
          <w:rFonts w:ascii="Arial" w:hAnsi="Arial"/>
          <w:sz w:val="22"/>
          <w:szCs w:val="22"/>
        </w:rPr>
        <w:t xml:space="preserve">City, State, Zip: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__________</w:t>
      </w:r>
      <w:r>
        <w:rPr>
          <w:rFonts w:ascii="Arial" w:hAnsi="Arial"/>
          <w:sz w:val="22"/>
          <w:szCs w:val="22"/>
        </w:rPr>
        <w:t>Daytime Phone Number:</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w:t>
      </w:r>
    </w:p>
    <w:p w14:paraId="6EFEFDEA" w14:textId="77777777" w:rsidR="001C5CC9" w:rsidRDefault="00000000">
      <w:pPr>
        <w:pStyle w:val="Body"/>
        <w:spacing w:line="360" w:lineRule="auto"/>
        <w:rPr>
          <w:rFonts w:ascii="Arial" w:eastAsia="Arial" w:hAnsi="Arial" w:cs="Arial"/>
          <w:sz w:val="22"/>
          <w:szCs w:val="22"/>
        </w:rPr>
      </w:pPr>
      <w:r>
        <w:rPr>
          <w:rFonts w:ascii="Arial" w:hAnsi="Arial"/>
          <w:sz w:val="22"/>
          <w:szCs w:val="22"/>
        </w:rPr>
        <w:t xml:space="preserve">Date Submitted: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hAnsi="Arial"/>
          <w:sz w:val="22"/>
          <w:szCs w:val="22"/>
        </w:rPr>
        <w:t xml:space="preserve">E-mail: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w:t>
      </w:r>
    </w:p>
    <w:p w14:paraId="475FF5F0" w14:textId="77777777" w:rsidR="001C5CC9" w:rsidRDefault="00000000">
      <w:pPr>
        <w:pStyle w:val="Body"/>
        <w:spacing w:line="360" w:lineRule="auto"/>
        <w:rPr>
          <w:rFonts w:ascii="Arial" w:eastAsia="Arial" w:hAnsi="Arial" w:cs="Arial"/>
          <w:sz w:val="22"/>
          <w:szCs w:val="22"/>
          <w:u w:val="single"/>
        </w:rPr>
      </w:pPr>
      <w:r>
        <w:rPr>
          <w:rFonts w:ascii="Arial" w:hAnsi="Arial"/>
          <w:sz w:val="22"/>
          <w:szCs w:val="22"/>
        </w:rPr>
        <w:t>Total Project Cost: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hAnsi="Arial"/>
          <w:sz w:val="22"/>
          <w:szCs w:val="22"/>
        </w:rPr>
        <w:t>Amount requested from this grant program:  $</w:t>
      </w:r>
      <w:r>
        <w:rPr>
          <w:rFonts w:ascii="Arial" w:eastAsia="Arial" w:hAnsi="Arial" w:cs="Arial"/>
          <w:sz w:val="22"/>
          <w:szCs w:val="22"/>
          <w:u w:val="single"/>
        </w:rPr>
        <w:tab/>
      </w:r>
      <w:r>
        <w:rPr>
          <w:rFonts w:ascii="Arial" w:eastAsia="Arial" w:hAnsi="Arial" w:cs="Arial"/>
          <w:sz w:val="22"/>
          <w:szCs w:val="22"/>
          <w:u w:val="single"/>
        </w:rPr>
        <w:tab/>
        <w:t>____</w:t>
      </w:r>
    </w:p>
    <w:p w14:paraId="476AE2CF" w14:textId="77777777" w:rsidR="001C5CC9" w:rsidRDefault="00000000">
      <w:pPr>
        <w:pStyle w:val="Body"/>
        <w:spacing w:line="360" w:lineRule="auto"/>
        <w:rPr>
          <w:rFonts w:ascii="Arial" w:eastAsia="Arial" w:hAnsi="Arial" w:cs="Arial"/>
          <w:sz w:val="22"/>
          <w:szCs w:val="22"/>
        </w:rPr>
      </w:pPr>
      <w:r>
        <w:rPr>
          <w:rFonts w:ascii="Arial" w:hAnsi="Arial"/>
          <w:sz w:val="22"/>
          <w:szCs w:val="22"/>
        </w:rPr>
        <w:t>Project Address:  _________________________________________________________________________</w:t>
      </w:r>
    </w:p>
    <w:p w14:paraId="6A8C0B3E" w14:textId="77777777" w:rsidR="001C5CC9" w:rsidRDefault="00000000">
      <w:pPr>
        <w:pStyle w:val="Body"/>
        <w:rPr>
          <w:rFonts w:ascii="Arial" w:eastAsia="Arial" w:hAnsi="Arial" w:cs="Arial"/>
          <w:sz w:val="22"/>
          <w:szCs w:val="22"/>
        </w:rPr>
      </w:pPr>
      <w:r>
        <w:rPr>
          <w:rFonts w:ascii="Arial" w:hAnsi="Arial"/>
          <w:sz w:val="22"/>
          <w:szCs w:val="22"/>
        </w:rPr>
        <w:t>Project Description________________________________________________________________________</w:t>
      </w:r>
    </w:p>
    <w:p w14:paraId="199846E2" w14:textId="77777777" w:rsidR="001C5CC9" w:rsidRDefault="001C5CC9">
      <w:pPr>
        <w:pStyle w:val="Body"/>
        <w:rPr>
          <w:rFonts w:ascii="Arial" w:eastAsia="Arial" w:hAnsi="Arial" w:cs="Arial"/>
          <w:sz w:val="22"/>
          <w:szCs w:val="22"/>
        </w:rPr>
      </w:pPr>
    </w:p>
    <w:p w14:paraId="01E3FB29" w14:textId="77777777" w:rsidR="001C5CC9" w:rsidRDefault="00000000">
      <w:pPr>
        <w:pStyle w:val="Body"/>
        <w:rPr>
          <w:rFonts w:ascii="Arial" w:eastAsia="Arial" w:hAnsi="Arial" w:cs="Arial"/>
          <w:sz w:val="22"/>
          <w:szCs w:val="22"/>
        </w:rPr>
      </w:pPr>
      <w:r>
        <w:rPr>
          <w:rFonts w:ascii="Arial" w:hAnsi="Arial"/>
          <w:sz w:val="22"/>
          <w:szCs w:val="22"/>
        </w:rPr>
        <w:t>_______________________________________________________________________________________</w:t>
      </w:r>
    </w:p>
    <w:p w14:paraId="22270A12" w14:textId="77777777" w:rsidR="001C5CC9" w:rsidRDefault="001C5CC9">
      <w:pPr>
        <w:pStyle w:val="Body"/>
        <w:rPr>
          <w:rFonts w:ascii="Arial" w:eastAsia="Arial" w:hAnsi="Arial" w:cs="Arial"/>
          <w:sz w:val="22"/>
          <w:szCs w:val="22"/>
        </w:rPr>
      </w:pPr>
    </w:p>
    <w:p w14:paraId="4EBA1488" w14:textId="77777777" w:rsidR="001C5CC9" w:rsidRDefault="00000000">
      <w:pPr>
        <w:pStyle w:val="NoSpacing"/>
        <w:rPr>
          <w:rFonts w:ascii="Arial" w:eastAsia="Arial" w:hAnsi="Arial" w:cs="Arial"/>
          <w:b/>
          <w:bCs/>
          <w:sz w:val="28"/>
          <w:szCs w:val="28"/>
        </w:rPr>
      </w:pPr>
      <w:proofErr w:type="gramStart"/>
      <w:r>
        <w:rPr>
          <w:rFonts w:ascii="Arial" w:hAnsi="Arial"/>
          <w:b/>
          <w:bCs/>
        </w:rPr>
        <w:t>Signature:_</w:t>
      </w:r>
      <w:proofErr w:type="gramEnd"/>
      <w:r>
        <w:rPr>
          <w:rFonts w:ascii="Arial" w:hAnsi="Arial"/>
          <w:b/>
          <w:bCs/>
        </w:rPr>
        <w:t>____________________________</w:t>
      </w:r>
      <w:r>
        <w:rPr>
          <w:rFonts w:ascii="Arial" w:hAnsi="Arial"/>
          <w:b/>
          <w:bCs/>
          <w:sz w:val="28"/>
          <w:szCs w:val="28"/>
        </w:rPr>
        <w:t xml:space="preserve">       _________________________________</w:t>
      </w:r>
    </w:p>
    <w:p w14:paraId="53B27488" w14:textId="77777777" w:rsidR="001C5CC9" w:rsidRDefault="00000000">
      <w:pPr>
        <w:pStyle w:val="NoSpacing"/>
        <w:rPr>
          <w:rFonts w:ascii="Arial" w:eastAsia="Arial" w:hAnsi="Arial" w:cs="Arial"/>
        </w:rPr>
      </w:pPr>
      <w:r>
        <w:rPr>
          <w:rFonts w:ascii="Arial" w:eastAsia="Arial" w:hAnsi="Arial" w:cs="Arial"/>
          <w:b/>
          <w:bCs/>
          <w:sz w:val="28"/>
          <w:szCs w:val="28"/>
        </w:rPr>
        <w:tab/>
      </w:r>
      <w:r>
        <w:rPr>
          <w:rFonts w:ascii="Arial" w:eastAsia="Arial" w:hAnsi="Arial" w:cs="Arial"/>
          <w:b/>
          <w:bCs/>
          <w:sz w:val="28"/>
          <w:szCs w:val="28"/>
        </w:rPr>
        <w:tab/>
      </w:r>
      <w:r>
        <w:rPr>
          <w:rFonts w:ascii="Arial" w:hAnsi="Arial"/>
        </w:rPr>
        <w:t>Business Owner</w:t>
      </w:r>
      <w:r>
        <w:rPr>
          <w:rFonts w:ascii="Arial" w:hAnsi="Arial"/>
        </w:rPr>
        <w:tab/>
      </w:r>
      <w:r>
        <w:rPr>
          <w:rFonts w:ascii="Arial" w:hAnsi="Arial"/>
        </w:rPr>
        <w:tab/>
      </w:r>
      <w:r>
        <w:rPr>
          <w:rFonts w:ascii="Arial" w:hAnsi="Arial"/>
        </w:rPr>
        <w:tab/>
      </w:r>
      <w:r>
        <w:rPr>
          <w:rFonts w:ascii="Arial" w:hAnsi="Arial"/>
        </w:rPr>
        <w:tab/>
      </w:r>
      <w:r>
        <w:rPr>
          <w:rFonts w:ascii="Arial" w:hAnsi="Arial"/>
        </w:rPr>
        <w:tab/>
        <w:t>Building owner if different</w:t>
      </w:r>
    </w:p>
    <w:p w14:paraId="002D580E" w14:textId="77777777" w:rsidR="001C5CC9" w:rsidRDefault="001C5CC9">
      <w:pPr>
        <w:pStyle w:val="Body"/>
        <w:rPr>
          <w:rFonts w:ascii="Arial" w:eastAsia="Arial" w:hAnsi="Arial" w:cs="Arial"/>
          <w:sz w:val="22"/>
          <w:szCs w:val="22"/>
        </w:rPr>
      </w:pPr>
    </w:p>
    <w:p w14:paraId="6697D1F9" w14:textId="77777777" w:rsidR="001C5CC9" w:rsidRDefault="00000000">
      <w:pPr>
        <w:pStyle w:val="Body"/>
        <w:rPr>
          <w:rFonts w:ascii="Arial" w:eastAsia="Arial" w:hAnsi="Arial" w:cs="Arial"/>
          <w:i/>
          <w:iCs/>
          <w:sz w:val="20"/>
          <w:szCs w:val="20"/>
        </w:rPr>
      </w:pPr>
      <w:r>
        <w:rPr>
          <w:rFonts w:ascii="Arial" w:hAnsi="Arial"/>
          <w:i/>
          <w:iCs/>
          <w:sz w:val="20"/>
          <w:szCs w:val="20"/>
        </w:rPr>
        <w:t xml:space="preserve">The Main Street Director along with members of the Design Committee will make recommendations to the Main Street Board at their monthly meeting on projects to fund.  Funds are limited to </w:t>
      </w:r>
      <w:proofErr w:type="gramStart"/>
      <w:r>
        <w:rPr>
          <w:rFonts w:ascii="Arial" w:hAnsi="Arial"/>
          <w:i/>
          <w:iCs/>
          <w:sz w:val="20"/>
          <w:szCs w:val="20"/>
        </w:rPr>
        <w:t>amount</w:t>
      </w:r>
      <w:proofErr w:type="gramEnd"/>
      <w:r>
        <w:rPr>
          <w:rFonts w:ascii="Arial" w:hAnsi="Arial"/>
          <w:i/>
          <w:iCs/>
          <w:sz w:val="20"/>
          <w:szCs w:val="20"/>
        </w:rPr>
        <w:t xml:space="preserve"> budgeted for the year.   </w:t>
      </w:r>
    </w:p>
    <w:p w14:paraId="695F22D6" w14:textId="77777777" w:rsidR="001C5CC9" w:rsidRDefault="00000000">
      <w:pPr>
        <w:pStyle w:val="Body"/>
        <w:rPr>
          <w:rFonts w:ascii="Arial" w:eastAsia="Arial" w:hAnsi="Arial" w:cs="Arial"/>
          <w:sz w:val="22"/>
          <w:szCs w:val="22"/>
        </w:rPr>
      </w:pPr>
      <w:r>
        <w:rPr>
          <w:rFonts w:ascii="Arial" w:hAnsi="Arial"/>
          <w:sz w:val="22"/>
          <w:szCs w:val="22"/>
        </w:rPr>
        <w:t xml:space="preserve">Date design is approved by Design </w:t>
      </w:r>
      <w:proofErr w:type="gramStart"/>
      <w:r>
        <w:rPr>
          <w:rFonts w:ascii="Arial" w:hAnsi="Arial"/>
          <w:sz w:val="22"/>
          <w:szCs w:val="22"/>
        </w:rPr>
        <w:t>Team:_</w:t>
      </w:r>
      <w:proofErr w:type="gramEnd"/>
      <w:r>
        <w:rPr>
          <w:rFonts w:ascii="Arial" w:hAnsi="Arial"/>
          <w:sz w:val="22"/>
          <w:szCs w:val="22"/>
        </w:rPr>
        <w:t>_____________</w:t>
      </w:r>
    </w:p>
    <w:p w14:paraId="01C84AC1" w14:textId="77777777" w:rsidR="001C5CC9" w:rsidRDefault="00000000">
      <w:pPr>
        <w:pStyle w:val="Body"/>
        <w:rPr>
          <w:rFonts w:ascii="Arial" w:eastAsia="Arial" w:hAnsi="Arial" w:cs="Arial"/>
          <w:sz w:val="22"/>
          <w:szCs w:val="22"/>
        </w:rPr>
      </w:pPr>
      <w:r>
        <w:rPr>
          <w:rFonts w:ascii="Arial" w:hAnsi="Arial"/>
          <w:sz w:val="22"/>
          <w:szCs w:val="22"/>
        </w:rPr>
        <w:t xml:space="preserve">Date reimbursement is approved by JM:MS </w:t>
      </w:r>
      <w:proofErr w:type="gramStart"/>
      <w:r>
        <w:rPr>
          <w:rFonts w:ascii="Arial" w:hAnsi="Arial"/>
          <w:sz w:val="22"/>
          <w:szCs w:val="22"/>
        </w:rPr>
        <w:t>Board:_</w:t>
      </w:r>
      <w:proofErr w:type="gramEnd"/>
      <w:r>
        <w:rPr>
          <w:rFonts w:ascii="Arial" w:hAnsi="Arial"/>
          <w:sz w:val="22"/>
          <w:szCs w:val="22"/>
        </w:rPr>
        <w:t>_____________________</w:t>
      </w:r>
    </w:p>
    <w:p w14:paraId="7BE88DE0" w14:textId="77777777" w:rsidR="001C5CC9" w:rsidRDefault="00000000">
      <w:pPr>
        <w:pStyle w:val="Body"/>
        <w:rPr>
          <w:rFonts w:ascii="Arial" w:eastAsia="Arial" w:hAnsi="Arial" w:cs="Arial"/>
          <w:i/>
          <w:iCs/>
          <w:sz w:val="22"/>
          <w:szCs w:val="22"/>
        </w:rPr>
      </w:pPr>
      <w:r>
        <w:rPr>
          <w:rFonts w:ascii="Arial" w:hAnsi="Arial"/>
          <w:i/>
          <w:iCs/>
          <w:sz w:val="22"/>
          <w:szCs w:val="22"/>
        </w:rPr>
        <w:t xml:space="preserve">Your application and drawings will be returned to you after approval. </w:t>
      </w:r>
    </w:p>
    <w:p w14:paraId="2397BA53" w14:textId="77777777" w:rsidR="001C5CC9" w:rsidRDefault="00000000">
      <w:pPr>
        <w:pStyle w:val="Body"/>
        <w:spacing w:line="360" w:lineRule="atLeast"/>
        <w:rPr>
          <w:rFonts w:ascii="Arial" w:eastAsia="Arial" w:hAnsi="Arial" w:cs="Arial"/>
          <w:sz w:val="22"/>
          <w:szCs w:val="22"/>
        </w:rPr>
      </w:pPr>
      <w:r>
        <w:rPr>
          <w:rFonts w:ascii="Arial" w:hAnsi="Arial"/>
          <w:b/>
          <w:bCs/>
        </w:rPr>
        <w:t>For More Information/Questions</w:t>
      </w:r>
      <w:r>
        <w:rPr>
          <w:rFonts w:ascii="Arial" w:hAnsi="Arial"/>
          <w:b/>
          <w:bCs/>
          <w:sz w:val="22"/>
          <w:szCs w:val="22"/>
        </w:rPr>
        <w:t>:</w:t>
      </w:r>
    </w:p>
    <w:p w14:paraId="0ED3B495" w14:textId="77777777" w:rsidR="001C5CC9" w:rsidRDefault="00000000">
      <w:pPr>
        <w:pStyle w:val="Body"/>
        <w:rPr>
          <w:rStyle w:val="Hyperlink0"/>
        </w:rPr>
      </w:pPr>
      <w:r>
        <w:rPr>
          <w:rFonts w:ascii="Arial" w:hAnsi="Arial"/>
          <w:sz w:val="22"/>
          <w:szCs w:val="22"/>
        </w:rPr>
        <w:t xml:space="preserve">Contact the Executive Director at 515-386-2155 or </w:t>
      </w:r>
      <w:hyperlink r:id="rId8" w:history="1">
        <w:r>
          <w:rPr>
            <w:rStyle w:val="Hyperlink0"/>
          </w:rPr>
          <w:t>director@jeffersonmatters.org</w:t>
        </w:r>
      </w:hyperlink>
    </w:p>
    <w:p w14:paraId="6AC374F8" w14:textId="77777777" w:rsidR="001C5CC9" w:rsidRDefault="00000000">
      <w:pPr>
        <w:pStyle w:val="Body"/>
        <w:rPr>
          <w:rStyle w:val="Link"/>
          <w:rFonts w:ascii="Arial" w:eastAsia="Arial" w:hAnsi="Arial" w:cs="Arial"/>
          <w:color w:val="000000"/>
          <w:sz w:val="22"/>
          <w:szCs w:val="22"/>
          <w:u w:val="none" w:color="000000"/>
        </w:rPr>
      </w:pPr>
      <w:r>
        <w:rPr>
          <w:rStyle w:val="Link"/>
          <w:rFonts w:ascii="Arial" w:hAnsi="Arial"/>
          <w:color w:val="000000"/>
          <w:sz w:val="22"/>
          <w:szCs w:val="22"/>
          <w:u w:val="none" w:color="000000"/>
        </w:rPr>
        <w:t>201 E Lincoln Way, Jefferson, IA  50129</w:t>
      </w:r>
    </w:p>
    <w:p w14:paraId="676B3AD0" w14:textId="77777777" w:rsidR="001C5CC9" w:rsidRDefault="00000000">
      <w:pPr>
        <w:pStyle w:val="Body"/>
        <w:rPr>
          <w:rStyle w:val="Link"/>
          <w:rFonts w:ascii="Arial" w:eastAsia="Arial" w:hAnsi="Arial" w:cs="Arial"/>
          <w:i/>
          <w:iCs/>
          <w:color w:val="000000"/>
          <w:u w:val="none" w:color="000000"/>
        </w:rPr>
      </w:pPr>
      <w:r>
        <w:rPr>
          <w:rStyle w:val="Link"/>
          <w:rFonts w:ascii="Arial" w:hAnsi="Arial"/>
          <w:i/>
          <w:iCs/>
          <w:color w:val="000000"/>
          <w:u w:val="none" w:color="000000"/>
        </w:rPr>
        <w:lastRenderedPageBreak/>
        <w:t>The completion of our building façade projects has given our Jefferson downtown area a wonderful historic look.  The addition of new signage is important in making our downtown vibrant and welcoming.  How can we assist you?</w:t>
      </w:r>
    </w:p>
    <w:p w14:paraId="17BC2CE9" w14:textId="77777777" w:rsidR="001C5CC9" w:rsidRDefault="001C5CC9">
      <w:pPr>
        <w:pStyle w:val="Body"/>
        <w:rPr>
          <w:rStyle w:val="Link"/>
          <w:rFonts w:ascii="Arial" w:eastAsia="Arial" w:hAnsi="Arial" w:cs="Arial"/>
          <w:b/>
          <w:bCs/>
          <w:color w:val="000000"/>
          <w:u w:val="none" w:color="000000"/>
        </w:rPr>
      </w:pPr>
    </w:p>
    <w:p w14:paraId="291396FA" w14:textId="77777777" w:rsidR="001C5CC9" w:rsidRDefault="001C5CC9">
      <w:pPr>
        <w:pStyle w:val="Body"/>
        <w:rPr>
          <w:rStyle w:val="Link"/>
          <w:rFonts w:ascii="Arial" w:eastAsia="Arial" w:hAnsi="Arial" w:cs="Arial"/>
          <w:b/>
          <w:bCs/>
          <w:color w:val="000000"/>
          <w:u w:val="none" w:color="000000"/>
        </w:rPr>
      </w:pPr>
    </w:p>
    <w:p w14:paraId="6F93AE5D" w14:textId="77777777" w:rsidR="001C5CC9" w:rsidRDefault="00000000">
      <w:pPr>
        <w:pStyle w:val="Body"/>
        <w:rPr>
          <w:rStyle w:val="Link"/>
          <w:rFonts w:ascii="Arial" w:eastAsia="Arial" w:hAnsi="Arial" w:cs="Arial"/>
          <w:b/>
          <w:bCs/>
          <w:color w:val="000000"/>
          <w:u w:val="none" w:color="000000"/>
        </w:rPr>
      </w:pPr>
      <w:r>
        <w:rPr>
          <w:rStyle w:val="Link"/>
          <w:rFonts w:ascii="Arial" w:hAnsi="Arial"/>
          <w:b/>
          <w:bCs/>
          <w:color w:val="000000"/>
          <w:u w:val="none" w:color="000000"/>
        </w:rPr>
        <w:t xml:space="preserve">Signage Guidelines from Main Street Iowa:  </w:t>
      </w:r>
    </w:p>
    <w:p w14:paraId="0F9512CF" w14:textId="77777777" w:rsidR="001C5CC9" w:rsidRDefault="00000000">
      <w:pPr>
        <w:pStyle w:val="Body"/>
        <w:rPr>
          <w:rStyle w:val="Link"/>
          <w:rFonts w:ascii="Arial" w:eastAsia="Arial" w:hAnsi="Arial" w:cs="Arial"/>
          <w:color w:val="000000"/>
          <w:u w:val="none" w:color="000000"/>
        </w:rPr>
      </w:pPr>
      <w:r>
        <w:rPr>
          <w:rStyle w:val="Link"/>
          <w:rFonts w:ascii="Arial" w:hAnsi="Arial"/>
          <w:color w:val="000000"/>
          <w:u w:val="none" w:color="000000"/>
        </w:rPr>
        <w:t xml:space="preserve">It is important to convey your personal brand or business image in a manner that is simple and unique.  As you decide how to express the identification and personality of your business, there are several considerations for your signage.  The Main Street program offers materials, resources and free design assistance through Main Street Iowa if requested.  Please review materials included </w:t>
      </w:r>
      <w:proofErr w:type="gramStart"/>
      <w:r>
        <w:rPr>
          <w:rStyle w:val="Link"/>
          <w:rFonts w:ascii="Arial" w:hAnsi="Arial"/>
          <w:color w:val="000000"/>
          <w:u w:val="none" w:color="000000"/>
        </w:rPr>
        <w:t>on</w:t>
      </w:r>
      <w:proofErr w:type="gramEnd"/>
      <w:r>
        <w:rPr>
          <w:rStyle w:val="Link"/>
          <w:rFonts w:ascii="Arial" w:hAnsi="Arial"/>
          <w:color w:val="000000"/>
          <w:u w:val="none" w:color="000000"/>
        </w:rPr>
        <w:t xml:space="preserve"> these design elements.</w:t>
      </w:r>
    </w:p>
    <w:p w14:paraId="64FF4DC3" w14:textId="77777777" w:rsidR="001C5CC9" w:rsidRDefault="001C5CC9">
      <w:pPr>
        <w:pStyle w:val="Body"/>
        <w:rPr>
          <w:rStyle w:val="Link"/>
          <w:rFonts w:ascii="Arial" w:eastAsia="Arial" w:hAnsi="Arial" w:cs="Arial"/>
          <w:color w:val="000000"/>
          <w:u w:val="none" w:color="000000"/>
        </w:rPr>
      </w:pPr>
    </w:p>
    <w:p w14:paraId="31572561" w14:textId="77777777" w:rsidR="001C5CC9" w:rsidRDefault="00000000">
      <w:pPr>
        <w:pStyle w:val="ListParagraph"/>
        <w:numPr>
          <w:ilvl w:val="0"/>
          <w:numId w:val="6"/>
        </w:numPr>
        <w:rPr>
          <w:rFonts w:ascii="Arial" w:hAnsi="Arial"/>
        </w:rPr>
      </w:pPr>
      <w:r>
        <w:rPr>
          <w:rStyle w:val="Link"/>
          <w:rFonts w:ascii="Arial" w:hAnsi="Arial"/>
          <w:color w:val="000000"/>
          <w:u w:val="none" w:color="000000"/>
        </w:rPr>
        <w:t xml:space="preserve">Shape and </w:t>
      </w:r>
      <w:proofErr w:type="gramStart"/>
      <w:r>
        <w:rPr>
          <w:rStyle w:val="Link"/>
          <w:rFonts w:ascii="Arial" w:hAnsi="Arial"/>
          <w:color w:val="000000"/>
          <w:u w:val="none" w:color="000000"/>
        </w:rPr>
        <w:t>proportion</w:t>
      </w:r>
      <w:proofErr w:type="gramEnd"/>
    </w:p>
    <w:p w14:paraId="7741D785" w14:textId="77777777" w:rsidR="001C5CC9" w:rsidRDefault="00000000">
      <w:pPr>
        <w:pStyle w:val="ListParagraph"/>
        <w:numPr>
          <w:ilvl w:val="0"/>
          <w:numId w:val="6"/>
        </w:numPr>
        <w:rPr>
          <w:rFonts w:ascii="Arial" w:hAnsi="Arial"/>
        </w:rPr>
      </w:pPr>
      <w:r>
        <w:rPr>
          <w:rStyle w:val="Link"/>
          <w:rFonts w:ascii="Arial" w:hAnsi="Arial"/>
          <w:color w:val="000000"/>
          <w:u w:val="none" w:color="000000"/>
        </w:rPr>
        <w:t>Location</w:t>
      </w:r>
    </w:p>
    <w:p w14:paraId="33F60EFD" w14:textId="77777777" w:rsidR="001C5CC9" w:rsidRDefault="00000000">
      <w:pPr>
        <w:pStyle w:val="ListParagraph"/>
        <w:numPr>
          <w:ilvl w:val="0"/>
          <w:numId w:val="6"/>
        </w:numPr>
        <w:rPr>
          <w:rFonts w:ascii="Arial" w:hAnsi="Arial"/>
        </w:rPr>
      </w:pPr>
      <w:r>
        <w:rPr>
          <w:rStyle w:val="Link"/>
          <w:rFonts w:ascii="Arial" w:hAnsi="Arial"/>
          <w:color w:val="000000"/>
          <w:u w:val="none" w:color="000000"/>
        </w:rPr>
        <w:t>Size</w:t>
      </w:r>
    </w:p>
    <w:p w14:paraId="01A9DB8D" w14:textId="77777777" w:rsidR="001C5CC9" w:rsidRDefault="00000000">
      <w:pPr>
        <w:pStyle w:val="ListParagraph"/>
        <w:numPr>
          <w:ilvl w:val="0"/>
          <w:numId w:val="6"/>
        </w:numPr>
        <w:rPr>
          <w:rFonts w:ascii="Arial" w:hAnsi="Arial"/>
        </w:rPr>
      </w:pPr>
      <w:r>
        <w:rPr>
          <w:rStyle w:val="Link"/>
          <w:rFonts w:ascii="Arial" w:hAnsi="Arial"/>
          <w:color w:val="000000"/>
          <w:u w:val="none" w:color="000000"/>
        </w:rPr>
        <w:t>Colors</w:t>
      </w:r>
    </w:p>
    <w:p w14:paraId="6C586951" w14:textId="77777777" w:rsidR="001C5CC9" w:rsidRDefault="00000000">
      <w:pPr>
        <w:pStyle w:val="ListParagraph"/>
        <w:numPr>
          <w:ilvl w:val="0"/>
          <w:numId w:val="6"/>
        </w:numPr>
        <w:rPr>
          <w:rFonts w:ascii="Arial" w:hAnsi="Arial"/>
        </w:rPr>
      </w:pPr>
      <w:r>
        <w:rPr>
          <w:rStyle w:val="Link"/>
          <w:rFonts w:ascii="Arial" w:hAnsi="Arial"/>
          <w:color w:val="000000"/>
          <w:u w:val="none" w:color="000000"/>
        </w:rPr>
        <w:t>Style of Lettering</w:t>
      </w:r>
    </w:p>
    <w:p w14:paraId="16CD3201" w14:textId="77777777" w:rsidR="001C5CC9" w:rsidRDefault="00000000">
      <w:pPr>
        <w:pStyle w:val="ListParagraph"/>
        <w:numPr>
          <w:ilvl w:val="0"/>
          <w:numId w:val="6"/>
        </w:numPr>
        <w:rPr>
          <w:rFonts w:ascii="Arial" w:hAnsi="Arial"/>
        </w:rPr>
      </w:pPr>
      <w:r>
        <w:rPr>
          <w:rStyle w:val="Link"/>
          <w:rFonts w:ascii="Arial" w:hAnsi="Arial"/>
          <w:color w:val="000000"/>
          <w:u w:val="none" w:color="000000"/>
        </w:rPr>
        <w:t>Lighting</w:t>
      </w:r>
    </w:p>
    <w:p w14:paraId="59040CD4" w14:textId="77777777" w:rsidR="001C5CC9" w:rsidRDefault="001C5CC9">
      <w:pPr>
        <w:pStyle w:val="Body"/>
        <w:rPr>
          <w:rStyle w:val="Link"/>
          <w:rFonts w:ascii="Arial" w:eastAsia="Arial" w:hAnsi="Arial" w:cs="Arial"/>
          <w:color w:val="000000"/>
          <w:u w:val="none" w:color="000000"/>
        </w:rPr>
      </w:pPr>
    </w:p>
    <w:p w14:paraId="0B6D1143" w14:textId="77777777" w:rsidR="001C5CC9" w:rsidRDefault="001C5CC9">
      <w:pPr>
        <w:pStyle w:val="Body"/>
        <w:rPr>
          <w:rStyle w:val="Link"/>
          <w:rFonts w:ascii="Arial" w:eastAsia="Arial" w:hAnsi="Arial" w:cs="Arial"/>
          <w:color w:val="000000"/>
          <w:u w:val="none" w:color="000000"/>
        </w:rPr>
      </w:pPr>
    </w:p>
    <w:p w14:paraId="723BEE8F" w14:textId="77777777" w:rsidR="001C5CC9" w:rsidRDefault="001C5CC9">
      <w:pPr>
        <w:pStyle w:val="Body"/>
        <w:rPr>
          <w:rStyle w:val="Link"/>
          <w:rFonts w:ascii="Arial" w:eastAsia="Arial" w:hAnsi="Arial" w:cs="Arial"/>
          <w:color w:val="000000"/>
          <w:u w:val="none" w:color="000000"/>
        </w:rPr>
      </w:pPr>
    </w:p>
    <w:p w14:paraId="003BDF23" w14:textId="77777777" w:rsidR="001C5CC9" w:rsidRDefault="00000000">
      <w:pPr>
        <w:pStyle w:val="Body"/>
        <w:spacing w:line="276" w:lineRule="auto"/>
        <w:rPr>
          <w:rFonts w:ascii="Arial" w:eastAsia="Arial" w:hAnsi="Arial" w:cs="Arial"/>
          <w:b/>
          <w:bCs/>
        </w:rPr>
      </w:pPr>
      <w:r>
        <w:rPr>
          <w:rFonts w:ascii="Arial" w:hAnsi="Arial"/>
          <w:b/>
          <w:bCs/>
        </w:rPr>
        <w:t>City of Jefferson Zoning Requirements:</w:t>
      </w:r>
    </w:p>
    <w:p w14:paraId="13EBE682" w14:textId="77777777" w:rsidR="001C5CC9" w:rsidRDefault="00000000">
      <w:pPr>
        <w:pStyle w:val="Body"/>
        <w:numPr>
          <w:ilvl w:val="0"/>
          <w:numId w:val="8"/>
        </w:numPr>
        <w:spacing w:after="200" w:line="276" w:lineRule="auto"/>
        <w:rPr>
          <w:rFonts w:ascii="Arial" w:hAnsi="Arial"/>
        </w:rPr>
      </w:pPr>
      <w:r>
        <w:rPr>
          <w:rFonts w:ascii="Arial" w:hAnsi="Arial"/>
        </w:rPr>
        <w:t>Constructed of durable, weather resistant material</w:t>
      </w:r>
    </w:p>
    <w:p w14:paraId="5BF6C3D2" w14:textId="77777777" w:rsidR="001C5CC9" w:rsidRDefault="00000000">
      <w:pPr>
        <w:pStyle w:val="Body"/>
        <w:numPr>
          <w:ilvl w:val="0"/>
          <w:numId w:val="8"/>
        </w:numPr>
        <w:spacing w:after="200" w:line="276" w:lineRule="auto"/>
        <w:rPr>
          <w:rFonts w:ascii="Arial" w:hAnsi="Arial"/>
        </w:rPr>
      </w:pPr>
      <w:r>
        <w:rPr>
          <w:rFonts w:ascii="Arial" w:hAnsi="Arial"/>
        </w:rPr>
        <w:t xml:space="preserve">Professionally </w:t>
      </w:r>
      <w:proofErr w:type="gramStart"/>
      <w:r>
        <w:rPr>
          <w:rFonts w:ascii="Arial" w:hAnsi="Arial"/>
        </w:rPr>
        <w:t>crafted</w:t>
      </w:r>
      <w:proofErr w:type="gramEnd"/>
    </w:p>
    <w:p w14:paraId="24C33925" w14:textId="77777777" w:rsidR="001C5CC9" w:rsidRDefault="00000000">
      <w:pPr>
        <w:pStyle w:val="Body"/>
        <w:numPr>
          <w:ilvl w:val="0"/>
          <w:numId w:val="8"/>
        </w:numPr>
        <w:spacing w:after="200" w:line="276" w:lineRule="auto"/>
        <w:rPr>
          <w:rFonts w:ascii="Arial" w:hAnsi="Arial"/>
        </w:rPr>
      </w:pPr>
      <w:r>
        <w:rPr>
          <w:rFonts w:ascii="Arial" w:hAnsi="Arial"/>
        </w:rPr>
        <w:t xml:space="preserve">Mounted at least 12 feet above sidewalk as measured from the bottom edge of the sign if a projecting </w:t>
      </w:r>
      <w:proofErr w:type="gramStart"/>
      <w:r>
        <w:rPr>
          <w:rFonts w:ascii="Arial" w:hAnsi="Arial"/>
        </w:rPr>
        <w:t>sign</w:t>
      </w:r>
      <w:proofErr w:type="gramEnd"/>
    </w:p>
    <w:p w14:paraId="70741508" w14:textId="77777777" w:rsidR="001C5CC9" w:rsidRDefault="00000000">
      <w:pPr>
        <w:pStyle w:val="Body"/>
        <w:numPr>
          <w:ilvl w:val="0"/>
          <w:numId w:val="8"/>
        </w:numPr>
        <w:spacing w:after="200" w:line="276" w:lineRule="auto"/>
        <w:rPr>
          <w:rFonts w:ascii="Arial" w:hAnsi="Arial"/>
        </w:rPr>
      </w:pPr>
      <w:r>
        <w:rPr>
          <w:rFonts w:ascii="Arial" w:hAnsi="Arial"/>
        </w:rPr>
        <w:t xml:space="preserve">Mounted at least 8 feet above sidewalk as measured from bottom edge of the sign if a wall mount/cabinet </w:t>
      </w:r>
      <w:proofErr w:type="gramStart"/>
      <w:r>
        <w:rPr>
          <w:rFonts w:ascii="Arial" w:hAnsi="Arial"/>
        </w:rPr>
        <w:t>sign</w:t>
      </w:r>
      <w:proofErr w:type="gramEnd"/>
    </w:p>
    <w:p w14:paraId="3057D6E2" w14:textId="77777777" w:rsidR="001C5CC9" w:rsidRDefault="00000000">
      <w:pPr>
        <w:pStyle w:val="Body"/>
        <w:numPr>
          <w:ilvl w:val="0"/>
          <w:numId w:val="8"/>
        </w:numPr>
        <w:spacing w:after="200" w:line="276" w:lineRule="auto"/>
        <w:rPr>
          <w:rFonts w:ascii="Arial" w:hAnsi="Arial"/>
        </w:rPr>
      </w:pPr>
      <w:r>
        <w:rPr>
          <w:rFonts w:ascii="Arial" w:hAnsi="Arial"/>
        </w:rPr>
        <w:t xml:space="preserve">Mounted at least two feet back from the curb as measured from the outside edge of the sign if projecting </w:t>
      </w:r>
      <w:proofErr w:type="gramStart"/>
      <w:r>
        <w:rPr>
          <w:rFonts w:ascii="Arial" w:hAnsi="Arial"/>
        </w:rPr>
        <w:t>sign</w:t>
      </w:r>
      <w:proofErr w:type="gramEnd"/>
    </w:p>
    <w:p w14:paraId="34DB630F" w14:textId="77777777" w:rsidR="001C5CC9" w:rsidRDefault="00000000">
      <w:pPr>
        <w:pStyle w:val="Body"/>
        <w:numPr>
          <w:ilvl w:val="0"/>
          <w:numId w:val="8"/>
        </w:numPr>
        <w:spacing w:after="200" w:line="276" w:lineRule="auto"/>
        <w:rPr>
          <w:rFonts w:ascii="Arial" w:hAnsi="Arial"/>
        </w:rPr>
      </w:pPr>
      <w:r>
        <w:rPr>
          <w:rFonts w:ascii="Arial" w:hAnsi="Arial"/>
        </w:rPr>
        <w:t xml:space="preserve">Projecting signs may project to a maximum distance of 5 feet from a building with a maximum thickness of 2 </w:t>
      </w:r>
      <w:proofErr w:type="gramStart"/>
      <w:r>
        <w:rPr>
          <w:rFonts w:ascii="Arial" w:hAnsi="Arial"/>
        </w:rPr>
        <w:t>feet</w:t>
      </w:r>
      <w:proofErr w:type="gramEnd"/>
    </w:p>
    <w:p w14:paraId="5F7410D0" w14:textId="77777777" w:rsidR="001C5CC9" w:rsidRDefault="00000000">
      <w:pPr>
        <w:pStyle w:val="Body"/>
        <w:numPr>
          <w:ilvl w:val="0"/>
          <w:numId w:val="8"/>
        </w:numPr>
        <w:spacing w:after="200" w:line="276" w:lineRule="auto"/>
        <w:rPr>
          <w:rFonts w:ascii="Arial" w:hAnsi="Arial"/>
        </w:rPr>
      </w:pPr>
      <w:r>
        <w:rPr>
          <w:rFonts w:ascii="Arial" w:hAnsi="Arial"/>
        </w:rPr>
        <w:t xml:space="preserve">Projecting signs may not have any flashing, blinking, rotating, or moving part, except to denote public service information </w:t>
      </w:r>
      <w:proofErr w:type="gramStart"/>
      <w:r>
        <w:rPr>
          <w:rFonts w:ascii="Arial" w:hAnsi="Arial"/>
        </w:rPr>
        <w:t>similar to</w:t>
      </w:r>
      <w:proofErr w:type="gramEnd"/>
      <w:r>
        <w:rPr>
          <w:rFonts w:ascii="Arial" w:hAnsi="Arial"/>
        </w:rPr>
        <w:t xml:space="preserve"> a "time/temperature" portion, which must be at least 12 feet above grade.</w:t>
      </w:r>
    </w:p>
    <w:p w14:paraId="02B5D7A7" w14:textId="77777777" w:rsidR="001C5CC9" w:rsidRDefault="00000000">
      <w:pPr>
        <w:pStyle w:val="Body"/>
        <w:numPr>
          <w:ilvl w:val="0"/>
          <w:numId w:val="8"/>
        </w:numPr>
        <w:spacing w:after="200" w:line="276" w:lineRule="auto"/>
        <w:rPr>
          <w:rFonts w:ascii="Arial" w:hAnsi="Arial"/>
        </w:rPr>
      </w:pPr>
      <w:r>
        <w:rPr>
          <w:rFonts w:ascii="Arial" w:hAnsi="Arial"/>
        </w:rPr>
        <w:t xml:space="preserve">All signs must comply with City codes and zoning requirements. Contact City Hall </w:t>
      </w:r>
      <w:proofErr w:type="gramStart"/>
      <w:r>
        <w:rPr>
          <w:rFonts w:ascii="Arial" w:hAnsi="Arial"/>
        </w:rPr>
        <w:t>at</w:t>
      </w:r>
      <w:proofErr w:type="gramEnd"/>
      <w:r>
        <w:rPr>
          <w:rFonts w:ascii="Arial" w:hAnsi="Arial"/>
        </w:rPr>
        <w:t xml:space="preserve"> 385-3111 or at 220 N Chestnut.</w:t>
      </w:r>
    </w:p>
    <w:p w14:paraId="151EDE37" w14:textId="77777777" w:rsidR="001C5CC9" w:rsidRDefault="00000000">
      <w:pPr>
        <w:pStyle w:val="Body"/>
        <w:numPr>
          <w:ilvl w:val="0"/>
          <w:numId w:val="8"/>
        </w:numPr>
        <w:spacing w:after="200" w:line="276" w:lineRule="auto"/>
        <w:rPr>
          <w:rFonts w:ascii="Arial" w:hAnsi="Arial"/>
        </w:rPr>
      </w:pPr>
      <w:r>
        <w:rPr>
          <w:rFonts w:ascii="Arial" w:hAnsi="Arial"/>
        </w:rPr>
        <w:t>A building permit is required prior to construction and is available at City Hall.</w:t>
      </w:r>
    </w:p>
    <w:sectPr w:rsidR="001C5CC9">
      <w:headerReference w:type="default" r:id="rId9"/>
      <w:footerReference w:type="default" r:id="rId10"/>
      <w:headerReference w:type="first" r:id="rId11"/>
      <w:footerReference w:type="first" r:id="rId12"/>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9B9A" w14:textId="77777777" w:rsidR="00C904DF" w:rsidRDefault="00C904DF">
      <w:r>
        <w:separator/>
      </w:r>
    </w:p>
  </w:endnote>
  <w:endnote w:type="continuationSeparator" w:id="0">
    <w:p w14:paraId="5342A19F" w14:textId="77777777" w:rsidR="00C904DF" w:rsidRDefault="00C9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DC49" w14:textId="77777777" w:rsidR="001C5CC9" w:rsidRDefault="001C5CC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D098" w14:textId="77777777" w:rsidR="001C5CC9" w:rsidRDefault="001C5CC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8E08" w14:textId="77777777" w:rsidR="00C904DF" w:rsidRDefault="00C904DF">
      <w:r>
        <w:separator/>
      </w:r>
    </w:p>
  </w:footnote>
  <w:footnote w:type="continuationSeparator" w:id="0">
    <w:p w14:paraId="703B8D54" w14:textId="77777777" w:rsidR="00C904DF" w:rsidRDefault="00C9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BB48" w14:textId="77777777" w:rsidR="001C5CC9" w:rsidRDefault="001C5CC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1E9A" w14:textId="77777777" w:rsidR="001C5CC9" w:rsidRDefault="001C5CC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D1E0C"/>
    <w:multiLevelType w:val="hybridMultilevel"/>
    <w:tmpl w:val="E0E2D1A8"/>
    <w:styleLink w:val="ImportedStyle1"/>
    <w:lvl w:ilvl="0" w:tplc="95E863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1007C5E">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958406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9F2B27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082345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F6E76E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FBC834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64A69A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6A8A58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367F6A79"/>
    <w:multiLevelType w:val="hybridMultilevel"/>
    <w:tmpl w:val="06345F4C"/>
    <w:styleLink w:val="ImportedStyle3"/>
    <w:lvl w:ilvl="0" w:tplc="7AC077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1C1CE2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964E1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FBC99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41E13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FB67F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DB83A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04EBC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48092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FEA3755"/>
    <w:multiLevelType w:val="hybridMultilevel"/>
    <w:tmpl w:val="8D1873E6"/>
    <w:numStyleLink w:val="ImportedStyle4"/>
  </w:abstractNum>
  <w:abstractNum w:abstractNumId="3" w15:restartNumberingAfterBreak="0">
    <w:nsid w:val="4391428E"/>
    <w:multiLevelType w:val="hybridMultilevel"/>
    <w:tmpl w:val="06345F4C"/>
    <w:numStyleLink w:val="ImportedStyle3"/>
  </w:abstractNum>
  <w:abstractNum w:abstractNumId="4" w15:restartNumberingAfterBreak="0">
    <w:nsid w:val="58527ECD"/>
    <w:multiLevelType w:val="hybridMultilevel"/>
    <w:tmpl w:val="8D1873E6"/>
    <w:styleLink w:val="ImportedStyle4"/>
    <w:lvl w:ilvl="0" w:tplc="C9CAF5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E438B9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CCC3F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440B5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04A43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EEC59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1FE65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23EBF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BAC3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595F4A9A"/>
    <w:multiLevelType w:val="hybridMultilevel"/>
    <w:tmpl w:val="E0E2D1A8"/>
    <w:numStyleLink w:val="ImportedStyle1"/>
  </w:abstractNum>
  <w:abstractNum w:abstractNumId="6" w15:restartNumberingAfterBreak="0">
    <w:nsid w:val="5B162EA3"/>
    <w:multiLevelType w:val="hybridMultilevel"/>
    <w:tmpl w:val="CB180E7C"/>
    <w:numStyleLink w:val="ImportedStyle2"/>
  </w:abstractNum>
  <w:abstractNum w:abstractNumId="7" w15:restartNumberingAfterBreak="0">
    <w:nsid w:val="767251B5"/>
    <w:multiLevelType w:val="hybridMultilevel"/>
    <w:tmpl w:val="CB180E7C"/>
    <w:styleLink w:val="ImportedStyle2"/>
    <w:lvl w:ilvl="0" w:tplc="11FA11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14AC1E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8F033B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68A14D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F9CD58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3DC474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B2C8AA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72292A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15E4C8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1710953745">
    <w:abstractNumId w:val="0"/>
  </w:num>
  <w:num w:numId="2" w16cid:durableId="1959526556">
    <w:abstractNumId w:val="5"/>
  </w:num>
  <w:num w:numId="3" w16cid:durableId="1366324552">
    <w:abstractNumId w:val="7"/>
  </w:num>
  <w:num w:numId="4" w16cid:durableId="100077210">
    <w:abstractNumId w:val="6"/>
  </w:num>
  <w:num w:numId="5" w16cid:durableId="101993237">
    <w:abstractNumId w:val="1"/>
  </w:num>
  <w:num w:numId="6" w16cid:durableId="1894920969">
    <w:abstractNumId w:val="3"/>
  </w:num>
  <w:num w:numId="7" w16cid:durableId="119958922">
    <w:abstractNumId w:val="4"/>
  </w:num>
  <w:num w:numId="8" w16cid:durableId="1143237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C9"/>
    <w:rsid w:val="001C5CC9"/>
    <w:rsid w:val="004D5A92"/>
    <w:rsid w:val="00C9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F8B9"/>
  <w15:docId w15:val="{65A90808-9E69-4174-886F-F51E7527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ing">
    <w:name w:val="Heading"/>
    <w:next w:val="Body"/>
    <w:pPr>
      <w:keepNext/>
      <w:jc w:val="center"/>
      <w:outlineLvl w:val="0"/>
    </w:pPr>
    <w:rPr>
      <w:rFonts w:ascii="Helvetica" w:hAnsi="Helvetica" w:cs="Arial Unicode MS"/>
      <w:b/>
      <w:bCs/>
      <w:color w:val="000000"/>
      <w:sz w:val="44"/>
      <w:szCs w:val="44"/>
      <w:u w:color="000000"/>
      <w:lang w:val="fr-FR"/>
      <w14:textOutline w14:w="0" w14:cap="flat" w14:cmpd="sng" w14:algn="ctr">
        <w14:noFill/>
        <w14:prstDash w14:val="solid"/>
        <w14:bevel/>
      </w14:textOutline>
    </w:rPr>
  </w:style>
  <w:style w:type="paragraph" w:styleId="BodyText2">
    <w:name w:val="Body Text 2"/>
    <w:rPr>
      <w:rFonts w:ascii="Helvetica" w:hAnsi="Helvetica" w:cs="Arial Unicode MS"/>
      <w:color w:val="000000"/>
      <w:u w:color="000000"/>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3"/>
      </w:numPr>
    </w:pPr>
  </w:style>
  <w:style w:type="paragraph" w:styleId="NoSpacing">
    <w:name w:val="No Spacing"/>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2"/>
      <w:szCs w:val="22"/>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rector@jeffersonmatter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Wetrich</cp:lastModifiedBy>
  <cp:revision>2</cp:revision>
  <dcterms:created xsi:type="dcterms:W3CDTF">2024-02-16T19:38:00Z</dcterms:created>
  <dcterms:modified xsi:type="dcterms:W3CDTF">2024-02-16T19:38:00Z</dcterms:modified>
</cp:coreProperties>
</file>